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8D" w:rsidRPr="002F1811" w:rsidRDefault="00CB718D" w:rsidP="00CB718D">
      <w:pPr>
        <w:spacing w:after="0"/>
        <w:jc w:val="center"/>
        <w:rPr>
          <w:rFonts w:ascii="Times New Roman" w:hAnsi="Times New Roman" w:cs="Times New Roman"/>
          <w:sz w:val="20"/>
          <w:szCs w:val="20"/>
        </w:rPr>
      </w:pPr>
      <w:r w:rsidRPr="002F1811">
        <w:rPr>
          <w:rFonts w:ascii="Times New Roman" w:hAnsi="Times New Roman" w:cs="Times New Roman"/>
          <w:sz w:val="20"/>
          <w:szCs w:val="20"/>
        </w:rPr>
        <w:t>ОБЪЯВЛЕНИЕ</w:t>
      </w:r>
    </w:p>
    <w:p w:rsidR="00CB718D" w:rsidRPr="002F1811" w:rsidRDefault="00CB718D" w:rsidP="00CB718D">
      <w:pPr>
        <w:spacing w:after="0"/>
        <w:rPr>
          <w:rFonts w:ascii="Times New Roman" w:hAnsi="Times New Roman" w:cs="Times New Roman"/>
          <w:sz w:val="20"/>
          <w:szCs w:val="20"/>
        </w:rPr>
      </w:pPr>
    </w:p>
    <w:p w:rsidR="00CB718D" w:rsidRPr="002F1811" w:rsidRDefault="00CB718D" w:rsidP="00CB718D">
      <w:pPr>
        <w:spacing w:after="0"/>
        <w:ind w:firstLine="720"/>
        <w:jc w:val="both"/>
        <w:rPr>
          <w:rFonts w:ascii="Times New Roman" w:hAnsi="Times New Roman" w:cs="Times New Roman"/>
          <w:sz w:val="20"/>
          <w:szCs w:val="20"/>
        </w:rPr>
      </w:pPr>
      <w:proofErr w:type="spellStart"/>
      <w:r w:rsidRPr="002F1811">
        <w:rPr>
          <w:rFonts w:ascii="Times New Roman" w:hAnsi="Times New Roman" w:cs="Times New Roman"/>
          <w:sz w:val="20"/>
          <w:szCs w:val="20"/>
        </w:rPr>
        <w:t>Маломинусинский</w:t>
      </w:r>
      <w:proofErr w:type="spellEnd"/>
      <w:r w:rsidRPr="002F1811">
        <w:rPr>
          <w:rFonts w:ascii="Times New Roman" w:hAnsi="Times New Roman" w:cs="Times New Roman"/>
          <w:sz w:val="20"/>
          <w:szCs w:val="20"/>
        </w:rPr>
        <w:t xml:space="preserve"> сельский Совет депутатов объявляет о начале приема документов от граждан, желающих принять участие в конкурсе по отбору кандидатур на должность Главы </w:t>
      </w:r>
      <w:proofErr w:type="spellStart"/>
      <w:r w:rsidRPr="002F1811">
        <w:rPr>
          <w:rFonts w:ascii="Times New Roman" w:hAnsi="Times New Roman" w:cs="Times New Roman"/>
          <w:sz w:val="20"/>
          <w:szCs w:val="20"/>
        </w:rPr>
        <w:t>Маломинусинского</w:t>
      </w:r>
      <w:proofErr w:type="spellEnd"/>
      <w:r w:rsidRPr="002F1811">
        <w:rPr>
          <w:rFonts w:ascii="Times New Roman" w:hAnsi="Times New Roman" w:cs="Times New Roman"/>
          <w:sz w:val="20"/>
          <w:szCs w:val="20"/>
        </w:rPr>
        <w:t xml:space="preserve"> сельсовета, который состоится  03 августа  2020 года,</w:t>
      </w:r>
      <w:r w:rsidRPr="002F1811">
        <w:rPr>
          <w:rFonts w:ascii="Times New Roman" w:hAnsi="Times New Roman" w:cs="Times New Roman"/>
          <w:b/>
          <w:sz w:val="20"/>
          <w:szCs w:val="20"/>
        </w:rPr>
        <w:t xml:space="preserve"> </w:t>
      </w:r>
      <w:r w:rsidRPr="002F1811">
        <w:rPr>
          <w:rFonts w:ascii="Times New Roman" w:hAnsi="Times New Roman" w:cs="Times New Roman"/>
          <w:sz w:val="20"/>
          <w:szCs w:val="20"/>
        </w:rPr>
        <w:t>15</w:t>
      </w:r>
      <w:r w:rsidRPr="002F1811">
        <w:rPr>
          <w:rFonts w:ascii="Times New Roman" w:hAnsi="Times New Roman" w:cs="Times New Roman"/>
          <w:b/>
          <w:sz w:val="20"/>
          <w:szCs w:val="20"/>
        </w:rPr>
        <w:t xml:space="preserve"> </w:t>
      </w:r>
      <w:r w:rsidRPr="002F1811">
        <w:rPr>
          <w:rFonts w:ascii="Times New Roman" w:hAnsi="Times New Roman" w:cs="Times New Roman"/>
          <w:sz w:val="20"/>
          <w:szCs w:val="20"/>
        </w:rPr>
        <w:t>часов 00 мин., по адресу: Красноярский край, Минусинский  район</w:t>
      </w:r>
      <w:proofErr w:type="gramStart"/>
      <w:r w:rsidRPr="002F1811">
        <w:rPr>
          <w:rFonts w:ascii="Times New Roman" w:hAnsi="Times New Roman" w:cs="Times New Roman"/>
          <w:sz w:val="20"/>
          <w:szCs w:val="20"/>
        </w:rPr>
        <w:t xml:space="preserve"> ,</w:t>
      </w:r>
      <w:proofErr w:type="gramEnd"/>
      <w:r w:rsidRPr="002F1811">
        <w:rPr>
          <w:rFonts w:ascii="Times New Roman" w:hAnsi="Times New Roman" w:cs="Times New Roman"/>
          <w:sz w:val="20"/>
          <w:szCs w:val="20"/>
        </w:rPr>
        <w:t>с. Малая  Минуса, ул. Микрорайон, 23,  кабинет главы сельсовета.</w:t>
      </w:r>
    </w:p>
    <w:p w:rsidR="00CB718D" w:rsidRPr="002F1811" w:rsidRDefault="00CB718D" w:rsidP="00CB718D">
      <w:pPr>
        <w:spacing w:after="0"/>
        <w:ind w:right="-284" w:firstLine="720"/>
        <w:jc w:val="both"/>
        <w:rPr>
          <w:rFonts w:ascii="Times New Roman" w:hAnsi="Times New Roman" w:cs="Times New Roman"/>
          <w:color w:val="000000"/>
          <w:sz w:val="20"/>
          <w:szCs w:val="20"/>
        </w:rPr>
      </w:pPr>
      <w:proofErr w:type="gramStart"/>
      <w:r w:rsidRPr="002F1811">
        <w:rPr>
          <w:rFonts w:ascii="Times New Roman" w:hAnsi="Times New Roman" w:cs="Times New Roman"/>
          <w:sz w:val="20"/>
          <w:szCs w:val="20"/>
        </w:rPr>
        <w:t xml:space="preserve">Лица, желающие участвовать в конкурсе,  с 30 июня  2020 года  по 30 июля   2020 года,  лично   представляют с понедельника по пятницу с 8-00 до 16-00 часов (с перерывом на обед с 12-00 до 13-00), в субботу и воскресенье с 11-00 до 13-00  </w:t>
      </w:r>
      <w:proofErr w:type="spellStart"/>
      <w:r w:rsidRPr="002F1811">
        <w:rPr>
          <w:rFonts w:ascii="Times New Roman" w:hAnsi="Times New Roman" w:cs="Times New Roman"/>
          <w:sz w:val="20"/>
          <w:szCs w:val="20"/>
        </w:rPr>
        <w:t>Бейсовой</w:t>
      </w:r>
      <w:proofErr w:type="spellEnd"/>
      <w:r w:rsidRPr="002F1811">
        <w:rPr>
          <w:rFonts w:ascii="Times New Roman" w:hAnsi="Times New Roman" w:cs="Times New Roman"/>
          <w:sz w:val="20"/>
          <w:szCs w:val="20"/>
        </w:rPr>
        <w:t xml:space="preserve">  Антонине Петровне, специалисту 1 категории,  по адресу:</w:t>
      </w:r>
      <w:proofErr w:type="gramEnd"/>
      <w:r w:rsidRPr="002F1811">
        <w:rPr>
          <w:rFonts w:ascii="Times New Roman" w:hAnsi="Times New Roman" w:cs="Times New Roman"/>
          <w:sz w:val="20"/>
          <w:szCs w:val="20"/>
        </w:rPr>
        <w:t xml:space="preserve"> </w:t>
      </w:r>
      <w:proofErr w:type="gramStart"/>
      <w:r w:rsidRPr="002F1811">
        <w:rPr>
          <w:rFonts w:ascii="Times New Roman" w:hAnsi="Times New Roman" w:cs="Times New Roman"/>
          <w:sz w:val="20"/>
          <w:szCs w:val="20"/>
        </w:rPr>
        <w:t xml:space="preserve">Красноярский край, Минусинский район, с. С. Малая  Минуса, ул. Микрорайон, 23, администрация сельсовета, </w:t>
      </w:r>
      <w:r w:rsidRPr="002F1811">
        <w:rPr>
          <w:rFonts w:ascii="Times New Roman" w:hAnsi="Times New Roman" w:cs="Times New Roman"/>
          <w:color w:val="000000"/>
          <w:sz w:val="20"/>
          <w:szCs w:val="20"/>
        </w:rPr>
        <w:t>следу</w:t>
      </w:r>
      <w:r w:rsidRPr="002F1811">
        <w:rPr>
          <w:rFonts w:ascii="Times New Roman" w:hAnsi="Times New Roman" w:cs="Times New Roman"/>
          <w:sz w:val="20"/>
          <w:szCs w:val="20"/>
        </w:rPr>
        <w:t>ющие документы:</w:t>
      </w:r>
      <w:proofErr w:type="gramEnd"/>
    </w:p>
    <w:p w:rsidR="00CB718D" w:rsidRPr="002F1811" w:rsidRDefault="00CB718D" w:rsidP="00CB718D">
      <w:pPr>
        <w:spacing w:after="0"/>
        <w:ind w:right="-289"/>
        <w:jc w:val="both"/>
        <w:textAlignment w:val="baseline"/>
        <w:rPr>
          <w:rFonts w:ascii="Times New Roman" w:hAnsi="Times New Roman" w:cs="Times New Roman"/>
          <w:sz w:val="20"/>
          <w:szCs w:val="20"/>
        </w:rPr>
      </w:pPr>
      <w:r w:rsidRPr="002F1811">
        <w:rPr>
          <w:rFonts w:ascii="Times New Roman" w:hAnsi="Times New Roman" w:cs="Times New Roman"/>
          <w:sz w:val="20"/>
          <w:szCs w:val="20"/>
        </w:rPr>
        <w:t xml:space="preserve">          1) личное заявление на участие в конкурсе;</w:t>
      </w:r>
    </w:p>
    <w:p w:rsidR="00CB718D" w:rsidRPr="002F1811" w:rsidRDefault="00CB718D" w:rsidP="00CB718D">
      <w:pPr>
        <w:spacing w:after="0"/>
        <w:ind w:right="-289"/>
        <w:jc w:val="both"/>
        <w:textAlignment w:val="baseline"/>
        <w:rPr>
          <w:rFonts w:ascii="Times New Roman" w:hAnsi="Times New Roman" w:cs="Times New Roman"/>
          <w:sz w:val="20"/>
          <w:szCs w:val="20"/>
        </w:rPr>
      </w:pPr>
      <w:r w:rsidRPr="002F1811">
        <w:rPr>
          <w:rFonts w:ascii="Times New Roman" w:hAnsi="Times New Roman" w:cs="Times New Roman"/>
          <w:sz w:val="20"/>
          <w:szCs w:val="20"/>
        </w:rPr>
        <w:tab/>
        <w:t xml:space="preserve">2) собственноручно заполненную и подписанную анкету  с приложением фотографий 4 </w:t>
      </w:r>
      <w:proofErr w:type="spellStart"/>
      <w:r w:rsidRPr="002F1811">
        <w:rPr>
          <w:rFonts w:ascii="Times New Roman" w:hAnsi="Times New Roman" w:cs="Times New Roman"/>
          <w:sz w:val="20"/>
          <w:szCs w:val="20"/>
        </w:rPr>
        <w:t>х</w:t>
      </w:r>
      <w:proofErr w:type="spellEnd"/>
      <w:r w:rsidRPr="002F1811">
        <w:rPr>
          <w:rFonts w:ascii="Times New Roman" w:hAnsi="Times New Roman" w:cs="Times New Roman"/>
          <w:sz w:val="20"/>
          <w:szCs w:val="20"/>
        </w:rPr>
        <w:t xml:space="preserve"> </w:t>
      </w:r>
      <w:smartTag w:uri="urn:schemas-microsoft-com:office:smarttags" w:element="metricconverter">
        <w:smartTagPr>
          <w:attr w:name="ProductID" w:val="5 см"/>
        </w:smartTagPr>
        <w:r w:rsidRPr="002F1811">
          <w:rPr>
            <w:rFonts w:ascii="Times New Roman" w:hAnsi="Times New Roman" w:cs="Times New Roman"/>
            <w:sz w:val="20"/>
            <w:szCs w:val="20"/>
          </w:rPr>
          <w:t>5 см</w:t>
        </w:r>
      </w:smartTag>
      <w:r w:rsidRPr="002F1811">
        <w:rPr>
          <w:rFonts w:ascii="Times New Roman" w:hAnsi="Times New Roman" w:cs="Times New Roman"/>
          <w:sz w:val="20"/>
          <w:szCs w:val="20"/>
        </w:rPr>
        <w:t>., 3 шт.;</w:t>
      </w:r>
    </w:p>
    <w:p w:rsidR="00CB718D" w:rsidRPr="002F1811" w:rsidRDefault="00CB718D" w:rsidP="00CB718D">
      <w:pPr>
        <w:spacing w:after="0"/>
        <w:ind w:right="-289"/>
        <w:jc w:val="both"/>
        <w:textAlignment w:val="baseline"/>
        <w:rPr>
          <w:rFonts w:ascii="Times New Roman" w:hAnsi="Times New Roman" w:cs="Times New Roman"/>
          <w:sz w:val="20"/>
          <w:szCs w:val="20"/>
        </w:rPr>
      </w:pPr>
      <w:r w:rsidRPr="002F1811">
        <w:rPr>
          <w:rFonts w:ascii="Times New Roman" w:hAnsi="Times New Roman" w:cs="Times New Roman"/>
          <w:sz w:val="20"/>
          <w:szCs w:val="20"/>
        </w:rPr>
        <w:tab/>
        <w:t>3) паспорт или заменяющий его документ;</w:t>
      </w:r>
    </w:p>
    <w:p w:rsidR="00CB718D" w:rsidRPr="002F1811" w:rsidRDefault="00CB718D" w:rsidP="00CB718D">
      <w:pPr>
        <w:spacing w:after="0"/>
        <w:ind w:right="-289"/>
        <w:jc w:val="both"/>
        <w:textAlignment w:val="baseline"/>
        <w:rPr>
          <w:rFonts w:ascii="Times New Roman" w:hAnsi="Times New Roman" w:cs="Times New Roman"/>
          <w:sz w:val="20"/>
          <w:szCs w:val="20"/>
        </w:rPr>
      </w:pPr>
      <w:r w:rsidRPr="002F1811">
        <w:rPr>
          <w:rFonts w:ascii="Times New Roman" w:hAnsi="Times New Roman" w:cs="Times New Roman"/>
          <w:sz w:val="20"/>
          <w:szCs w:val="20"/>
        </w:rPr>
        <w:tab/>
        <w:t>4) документы, подтверждающие профессиональное образование, стаж работы и квалификацию:</w:t>
      </w:r>
    </w:p>
    <w:p w:rsidR="00CB718D" w:rsidRPr="002F1811" w:rsidRDefault="00CB718D" w:rsidP="00CB718D">
      <w:pPr>
        <w:spacing w:after="0"/>
        <w:ind w:right="-289"/>
        <w:jc w:val="both"/>
        <w:textAlignment w:val="baseline"/>
        <w:rPr>
          <w:rFonts w:ascii="Times New Roman" w:hAnsi="Times New Roman" w:cs="Times New Roman"/>
          <w:sz w:val="20"/>
          <w:szCs w:val="20"/>
        </w:rPr>
      </w:pPr>
      <w:r w:rsidRPr="002F1811">
        <w:rPr>
          <w:rFonts w:ascii="Times New Roman" w:hAnsi="Times New Roman" w:cs="Times New Roman"/>
          <w:sz w:val="20"/>
          <w:szCs w:val="20"/>
        </w:rPr>
        <w:tab/>
        <w:t>- документ о профессиональном образовании;</w:t>
      </w:r>
    </w:p>
    <w:p w:rsidR="00CB718D" w:rsidRPr="002F1811" w:rsidRDefault="00CB718D" w:rsidP="00CB718D">
      <w:pPr>
        <w:spacing w:after="0"/>
        <w:ind w:right="-289"/>
        <w:jc w:val="both"/>
        <w:textAlignment w:val="baseline"/>
        <w:rPr>
          <w:rFonts w:ascii="Times New Roman" w:hAnsi="Times New Roman" w:cs="Times New Roman"/>
          <w:sz w:val="20"/>
          <w:szCs w:val="20"/>
        </w:rPr>
      </w:pPr>
      <w:r w:rsidRPr="002F1811">
        <w:rPr>
          <w:rFonts w:ascii="Times New Roman" w:hAnsi="Times New Roman" w:cs="Times New Roman"/>
          <w:sz w:val="20"/>
          <w:szCs w:val="20"/>
        </w:rPr>
        <w:tab/>
        <w:t>- трудовую книжку или иной документ, подтверждающий трудовую (служебную) деятельность гражданина;</w:t>
      </w:r>
    </w:p>
    <w:p w:rsidR="00CB718D" w:rsidRPr="002F1811" w:rsidRDefault="00CB718D" w:rsidP="00CB718D">
      <w:pPr>
        <w:spacing w:after="0"/>
        <w:jc w:val="both"/>
        <w:rPr>
          <w:rFonts w:ascii="Times New Roman" w:hAnsi="Times New Roman" w:cs="Times New Roman"/>
          <w:sz w:val="20"/>
          <w:szCs w:val="20"/>
        </w:rPr>
      </w:pPr>
      <w:r w:rsidRPr="002F1811">
        <w:rPr>
          <w:rFonts w:ascii="Times New Roman" w:hAnsi="Times New Roman" w:cs="Times New Roman"/>
          <w:sz w:val="20"/>
          <w:szCs w:val="20"/>
        </w:rPr>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   </w:t>
      </w:r>
    </w:p>
    <w:p w:rsidR="00CB718D" w:rsidRPr="002F1811" w:rsidRDefault="00CB718D" w:rsidP="00CB718D">
      <w:pPr>
        <w:spacing w:after="0"/>
        <w:ind w:firstLine="709"/>
        <w:jc w:val="both"/>
        <w:rPr>
          <w:rFonts w:ascii="Times New Roman" w:hAnsi="Times New Roman" w:cs="Times New Roman"/>
          <w:sz w:val="20"/>
          <w:szCs w:val="20"/>
        </w:rPr>
      </w:pPr>
      <w:r w:rsidRPr="002F1811">
        <w:rPr>
          <w:rFonts w:ascii="Times New Roman" w:hAnsi="Times New Roman" w:cs="Times New Roman"/>
          <w:sz w:val="20"/>
          <w:szCs w:val="20"/>
        </w:rPr>
        <w:t>Лица, желающие принять участие в конкурсе и претендующие на замещение должности, представляют Губернатору края:</w:t>
      </w:r>
    </w:p>
    <w:p w:rsidR="00CB718D" w:rsidRPr="002F1811" w:rsidRDefault="00CB718D" w:rsidP="00CB718D">
      <w:pPr>
        <w:spacing w:after="0"/>
        <w:ind w:firstLine="709"/>
        <w:jc w:val="both"/>
        <w:rPr>
          <w:rFonts w:ascii="Times New Roman" w:eastAsia="Calibri" w:hAnsi="Times New Roman" w:cs="Times New Roman"/>
          <w:sz w:val="20"/>
          <w:szCs w:val="20"/>
          <w:lang w:eastAsia="en-US"/>
        </w:rPr>
      </w:pPr>
      <w:proofErr w:type="gramStart"/>
      <w:r w:rsidRPr="002F1811">
        <w:rPr>
          <w:rFonts w:ascii="Times New Roman" w:eastAsia="Calibri" w:hAnsi="Times New Roman" w:cs="Times New Roman"/>
          <w:sz w:val="20"/>
          <w:szCs w:val="20"/>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2F1811">
        <w:rPr>
          <w:rFonts w:ascii="Times New Roman" w:eastAsia="Calibri" w:hAnsi="Times New Roman" w:cs="Times New Roman"/>
          <w:sz w:val="20"/>
          <w:szCs w:val="20"/>
          <w:lang w:eastAsia="en-US"/>
        </w:rPr>
        <w:t xml:space="preserve"> для замещения должности; </w:t>
      </w:r>
    </w:p>
    <w:p w:rsidR="00CB718D" w:rsidRPr="002F1811" w:rsidRDefault="00CB718D" w:rsidP="00CB718D">
      <w:pPr>
        <w:spacing w:after="0"/>
        <w:ind w:firstLine="709"/>
        <w:jc w:val="both"/>
        <w:rPr>
          <w:rFonts w:ascii="Times New Roman" w:eastAsia="Calibri" w:hAnsi="Times New Roman" w:cs="Times New Roman"/>
          <w:strike/>
          <w:sz w:val="20"/>
          <w:szCs w:val="20"/>
          <w:lang w:eastAsia="en-US"/>
        </w:rPr>
      </w:pPr>
      <w:proofErr w:type="gramStart"/>
      <w:r w:rsidRPr="002F1811">
        <w:rPr>
          <w:rFonts w:ascii="Times New Roman" w:eastAsia="Calibri" w:hAnsi="Times New Roman" w:cs="Times New Roman"/>
          <w:sz w:val="20"/>
          <w:szCs w:val="20"/>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2F1811">
        <w:rPr>
          <w:rFonts w:ascii="Times New Roman" w:eastAsia="Calibri" w:hAnsi="Times New Roman" w:cs="Times New Roman"/>
          <w:sz w:val="20"/>
          <w:szCs w:val="20"/>
          <w:lang w:eastAsia="en-US"/>
        </w:rPr>
        <w:t xml:space="preserve"> должности.</w:t>
      </w:r>
    </w:p>
    <w:p w:rsidR="00CB718D" w:rsidRPr="002F1811" w:rsidRDefault="00CB718D" w:rsidP="00CB718D">
      <w:pPr>
        <w:spacing w:after="0"/>
        <w:ind w:firstLine="709"/>
        <w:jc w:val="both"/>
        <w:rPr>
          <w:rFonts w:ascii="Times New Roman" w:eastAsia="Calibri" w:hAnsi="Times New Roman" w:cs="Times New Roman"/>
          <w:sz w:val="20"/>
          <w:szCs w:val="20"/>
          <w:lang w:eastAsia="en-US"/>
        </w:rPr>
      </w:pPr>
      <w:proofErr w:type="gramStart"/>
      <w:r w:rsidRPr="002F1811">
        <w:rPr>
          <w:rFonts w:ascii="Times New Roman" w:eastAsia="Calibri" w:hAnsi="Times New Roman" w:cs="Times New Roman"/>
          <w:sz w:val="20"/>
          <w:szCs w:val="20"/>
          <w:lang w:eastAsia="en-US"/>
        </w:rPr>
        <w:t>Указанные сведения 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CB718D" w:rsidRPr="002F1811" w:rsidRDefault="00CB718D" w:rsidP="00CB718D">
      <w:pPr>
        <w:spacing w:after="0"/>
        <w:ind w:firstLine="709"/>
        <w:jc w:val="both"/>
        <w:rPr>
          <w:rFonts w:ascii="Times New Roman" w:eastAsia="Calibri" w:hAnsi="Times New Roman" w:cs="Times New Roman"/>
          <w:sz w:val="20"/>
          <w:szCs w:val="20"/>
          <w:lang w:eastAsia="en-US"/>
        </w:rPr>
      </w:pPr>
      <w:r w:rsidRPr="002F1811">
        <w:rPr>
          <w:rFonts w:ascii="Times New Roman" w:eastAsia="Calibri" w:hAnsi="Times New Roman" w:cs="Times New Roman"/>
          <w:sz w:val="20"/>
          <w:szCs w:val="20"/>
          <w:lang w:eastAsia="en-US"/>
        </w:rPr>
        <w:t xml:space="preserve">  Сведения представляются не позднее последнего дня срока, установленного для представления документов для участия в конкурсе.</w:t>
      </w:r>
    </w:p>
    <w:p w:rsidR="00CB718D" w:rsidRPr="002F1811" w:rsidRDefault="00CB718D" w:rsidP="00CB718D">
      <w:pPr>
        <w:spacing w:after="0"/>
        <w:ind w:right="-22" w:firstLine="708"/>
        <w:jc w:val="both"/>
        <w:rPr>
          <w:rFonts w:ascii="Times New Roman" w:hAnsi="Times New Roman" w:cs="Times New Roman"/>
          <w:sz w:val="20"/>
          <w:szCs w:val="20"/>
        </w:rPr>
      </w:pPr>
      <w:r w:rsidRPr="002F1811">
        <w:rPr>
          <w:rFonts w:ascii="Times New Roman" w:hAnsi="Times New Roman" w:cs="Times New Roman"/>
          <w:sz w:val="20"/>
          <w:szCs w:val="20"/>
        </w:rPr>
        <w:t>6) справку о наличии (отсутствии) судимости и (или) факта уголовного преследования либо о прекращении уголовного преследования.</w:t>
      </w:r>
    </w:p>
    <w:p w:rsidR="00CB718D" w:rsidRPr="002F1811" w:rsidRDefault="00CB718D" w:rsidP="00CB718D">
      <w:pPr>
        <w:spacing w:after="0"/>
        <w:ind w:right="-22" w:firstLine="708"/>
        <w:jc w:val="both"/>
        <w:rPr>
          <w:rFonts w:ascii="Times New Roman" w:hAnsi="Times New Roman" w:cs="Times New Roman"/>
          <w:sz w:val="20"/>
          <w:szCs w:val="20"/>
        </w:rPr>
      </w:pPr>
      <w:r w:rsidRPr="002F1811">
        <w:rPr>
          <w:rFonts w:ascii="Times New Roman" w:hAnsi="Times New Roman" w:cs="Times New Roman"/>
          <w:sz w:val="20"/>
          <w:szCs w:val="20"/>
        </w:rPr>
        <w:t xml:space="preserve">Выдача справки </w:t>
      </w:r>
      <w:r w:rsidRPr="002F1811">
        <w:rPr>
          <w:rFonts w:ascii="Times New Roman" w:eastAsia="Calibri" w:hAnsi="Times New Roman" w:cs="Times New Roman"/>
          <w:sz w:val="20"/>
          <w:szCs w:val="20"/>
          <w:lang w:eastAsia="en-US"/>
        </w:rPr>
        <w:t xml:space="preserve">о наличии (отсутствии) судимости </w:t>
      </w:r>
      <w:r w:rsidRPr="002F1811">
        <w:rPr>
          <w:rFonts w:ascii="Times New Roman" w:hAnsi="Times New Roman" w:cs="Times New Roman"/>
          <w:sz w:val="20"/>
          <w:szCs w:val="20"/>
        </w:rPr>
        <w:t xml:space="preserve">осуществляется по личному заявлению граждан. </w:t>
      </w:r>
      <w:r w:rsidRPr="002F1811">
        <w:rPr>
          <w:rFonts w:ascii="Times New Roman" w:eastAsia="Calibri" w:hAnsi="Times New Roman" w:cs="Times New Roman"/>
          <w:sz w:val="20"/>
          <w:szCs w:val="20"/>
          <w:lang w:eastAsia="en-US"/>
        </w:rPr>
        <w:t xml:space="preserve">Заявление по выдаче справки о наличии (отсутствии) судимости можно подать </w:t>
      </w:r>
      <w:proofErr w:type="gramStart"/>
      <w:r w:rsidRPr="002F1811">
        <w:rPr>
          <w:rFonts w:ascii="Times New Roman" w:eastAsia="Calibri" w:hAnsi="Times New Roman" w:cs="Times New Roman"/>
          <w:sz w:val="20"/>
          <w:szCs w:val="20"/>
          <w:lang w:eastAsia="en-US"/>
        </w:rPr>
        <w:t>в</w:t>
      </w:r>
      <w:proofErr w:type="gramEnd"/>
      <w:r w:rsidRPr="002F1811">
        <w:rPr>
          <w:rFonts w:ascii="Times New Roman" w:eastAsia="Calibri" w:hAnsi="Times New Roman" w:cs="Times New Roman"/>
          <w:sz w:val="20"/>
          <w:szCs w:val="20"/>
          <w:lang w:eastAsia="en-US"/>
        </w:rPr>
        <w:t>:</w:t>
      </w:r>
    </w:p>
    <w:p w:rsidR="00CB718D" w:rsidRPr="002F1811" w:rsidRDefault="00CB718D" w:rsidP="00CB718D">
      <w:pPr>
        <w:spacing w:after="0"/>
        <w:jc w:val="both"/>
        <w:rPr>
          <w:rFonts w:ascii="Times New Roman" w:eastAsia="Calibri" w:hAnsi="Times New Roman" w:cs="Times New Roman"/>
          <w:sz w:val="20"/>
          <w:szCs w:val="20"/>
          <w:lang w:eastAsia="en-US"/>
        </w:rPr>
      </w:pPr>
      <w:r w:rsidRPr="002F1811">
        <w:rPr>
          <w:rFonts w:ascii="Times New Roman" w:eastAsia="Calibri" w:hAnsi="Times New Roman" w:cs="Times New Roman"/>
          <w:sz w:val="20"/>
          <w:szCs w:val="20"/>
          <w:lang w:eastAsia="en-US"/>
        </w:rPr>
        <w:t xml:space="preserve">1. Электронном </w:t>
      </w:r>
      <w:proofErr w:type="gramStart"/>
      <w:r w:rsidRPr="002F1811">
        <w:rPr>
          <w:rFonts w:ascii="Times New Roman" w:eastAsia="Calibri" w:hAnsi="Times New Roman" w:cs="Times New Roman"/>
          <w:sz w:val="20"/>
          <w:szCs w:val="20"/>
          <w:lang w:eastAsia="en-US"/>
        </w:rPr>
        <w:t>виде</w:t>
      </w:r>
      <w:proofErr w:type="gramEnd"/>
      <w:r w:rsidRPr="002F1811">
        <w:rPr>
          <w:rFonts w:ascii="Times New Roman" w:eastAsia="Calibri" w:hAnsi="Times New Roman" w:cs="Times New Roman"/>
          <w:sz w:val="20"/>
          <w:szCs w:val="20"/>
          <w:lang w:eastAsia="en-US"/>
        </w:rPr>
        <w:t xml:space="preserve">,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t>
      </w:r>
      <w:hyperlink r:id="rId4" w:history="1">
        <w:r w:rsidRPr="002F1811">
          <w:rPr>
            <w:rFonts w:ascii="Times New Roman" w:eastAsia="Calibri" w:hAnsi="Times New Roman" w:cs="Times New Roman"/>
            <w:color w:val="0000FF"/>
            <w:sz w:val="20"/>
            <w:szCs w:val="20"/>
            <w:u w:val="single"/>
            <w:lang w:eastAsia="en-US"/>
          </w:rPr>
          <w:t>www.gosuslugi.ru</w:t>
        </w:r>
      </w:hyperlink>
      <w:r w:rsidRPr="002F1811">
        <w:rPr>
          <w:rFonts w:ascii="Times New Roman" w:eastAsia="Calibri" w:hAnsi="Times New Roman" w:cs="Times New Roman"/>
          <w:sz w:val="20"/>
          <w:szCs w:val="20"/>
          <w:lang w:eastAsia="en-US"/>
        </w:rPr>
        <w:t>;</w:t>
      </w:r>
    </w:p>
    <w:p w:rsidR="00CB718D" w:rsidRPr="002F1811" w:rsidRDefault="00CB718D" w:rsidP="00CB718D">
      <w:pPr>
        <w:spacing w:after="0"/>
        <w:jc w:val="both"/>
        <w:rPr>
          <w:rFonts w:ascii="Times New Roman" w:eastAsia="Calibri" w:hAnsi="Times New Roman" w:cs="Times New Roman"/>
          <w:sz w:val="20"/>
          <w:szCs w:val="20"/>
          <w:lang w:eastAsia="en-US"/>
        </w:rPr>
      </w:pPr>
      <w:r w:rsidRPr="002F1811">
        <w:rPr>
          <w:rFonts w:ascii="Times New Roman" w:eastAsia="Calibri" w:hAnsi="Times New Roman" w:cs="Times New Roman"/>
          <w:sz w:val="20"/>
          <w:szCs w:val="20"/>
          <w:lang w:eastAsia="en-US"/>
        </w:rPr>
        <w:t xml:space="preserve">2.  </w:t>
      </w:r>
      <w:proofErr w:type="gramStart"/>
      <w:r w:rsidRPr="002F1811">
        <w:rPr>
          <w:rFonts w:ascii="Times New Roman" w:eastAsia="Calibri" w:hAnsi="Times New Roman" w:cs="Times New Roman"/>
          <w:sz w:val="20"/>
          <w:szCs w:val="20"/>
          <w:lang w:eastAsia="en-US"/>
        </w:rPr>
        <w:t>ОВД по месту жительства (регистрации) заявителя (Межмуниципальный отдел МВД  России «Минусинский»   расположен    по адресу: г. Минусинск, проезд Котельный,7);</w:t>
      </w:r>
      <w:proofErr w:type="gramEnd"/>
    </w:p>
    <w:p w:rsidR="00CB718D" w:rsidRPr="00461E76" w:rsidRDefault="00CB718D" w:rsidP="00CB718D">
      <w:pPr>
        <w:spacing w:after="0"/>
        <w:jc w:val="both"/>
        <w:rPr>
          <w:rFonts w:ascii="Times New Roman" w:eastAsia="Calibri" w:hAnsi="Times New Roman" w:cs="Times New Roman"/>
          <w:sz w:val="20"/>
          <w:szCs w:val="20"/>
          <w:lang w:eastAsia="en-US"/>
        </w:rPr>
      </w:pPr>
      <w:r w:rsidRPr="00461E76">
        <w:rPr>
          <w:rFonts w:ascii="Times New Roman" w:eastAsia="Calibri" w:hAnsi="Times New Roman" w:cs="Times New Roman"/>
          <w:sz w:val="20"/>
          <w:szCs w:val="20"/>
          <w:lang w:eastAsia="en-US"/>
        </w:rPr>
        <w:t>3.  ИЦ ГУ МВД России по Красноярскому краю (расположен по адресу:г</w:t>
      </w:r>
      <w:proofErr w:type="gramStart"/>
      <w:r w:rsidRPr="00461E76">
        <w:rPr>
          <w:rFonts w:ascii="Times New Roman" w:eastAsia="Calibri" w:hAnsi="Times New Roman" w:cs="Times New Roman"/>
          <w:sz w:val="20"/>
          <w:szCs w:val="20"/>
          <w:lang w:eastAsia="en-US"/>
        </w:rPr>
        <w:t>.К</w:t>
      </w:r>
      <w:proofErr w:type="gramEnd"/>
      <w:r w:rsidRPr="00461E76">
        <w:rPr>
          <w:rFonts w:ascii="Times New Roman" w:eastAsia="Calibri" w:hAnsi="Times New Roman" w:cs="Times New Roman"/>
          <w:sz w:val="20"/>
          <w:szCs w:val="20"/>
          <w:lang w:eastAsia="en-US"/>
        </w:rPr>
        <w:t>расноярск,ул.Мира,87);</w:t>
      </w:r>
    </w:p>
    <w:p w:rsidR="00CB718D" w:rsidRPr="002F1811" w:rsidRDefault="00CB718D" w:rsidP="00CB718D">
      <w:pPr>
        <w:spacing w:after="0"/>
        <w:jc w:val="both"/>
        <w:rPr>
          <w:rFonts w:ascii="Times New Roman" w:eastAsia="Calibri" w:hAnsi="Times New Roman" w:cs="Times New Roman"/>
          <w:sz w:val="20"/>
          <w:szCs w:val="20"/>
          <w:lang w:eastAsia="en-US"/>
        </w:rPr>
      </w:pPr>
      <w:r w:rsidRPr="00461E76">
        <w:rPr>
          <w:rFonts w:ascii="Times New Roman" w:eastAsia="Calibri" w:hAnsi="Times New Roman" w:cs="Times New Roman"/>
          <w:sz w:val="20"/>
          <w:szCs w:val="20"/>
          <w:lang w:eastAsia="en-US"/>
        </w:rPr>
        <w:t>4.  Многофункциональные центры Красноярского края (МФЦ)</w:t>
      </w:r>
      <w:r w:rsidRPr="00461E76">
        <w:rPr>
          <w:rStyle w:val="HTML"/>
          <w:rFonts w:ascii="Times New Roman" w:eastAsiaTheme="minorEastAsia" w:hAnsi="Times New Roman" w:cs="Times New Roman"/>
          <w:color w:val="444444"/>
          <w:bdr w:val="none" w:sz="0" w:space="0" w:color="auto" w:frame="1"/>
          <w:shd w:val="clear" w:color="auto" w:fill="FFFFFF"/>
        </w:rPr>
        <w:t xml:space="preserve"> </w:t>
      </w:r>
      <w:r w:rsidRPr="00461E76">
        <w:rPr>
          <w:rStyle w:val="HTML"/>
          <w:rFonts w:ascii="Times New Roman" w:eastAsiaTheme="minorEastAsia" w:hAnsi="Times New Roman" w:cs="Times New Roman"/>
          <w:b/>
          <w:color w:val="000000"/>
          <w:bdr w:val="none" w:sz="0" w:space="0" w:color="auto" w:frame="1"/>
          <w:shd w:val="clear" w:color="auto" w:fill="FFFFFF"/>
        </w:rPr>
        <w:t>(</w:t>
      </w:r>
      <w:r w:rsidRPr="00461E76">
        <w:rPr>
          <w:rStyle w:val="a3"/>
          <w:rFonts w:ascii="Times New Roman" w:hAnsi="Times New Roman"/>
          <w:color w:val="000000"/>
          <w:sz w:val="20"/>
          <w:szCs w:val="20"/>
          <w:bdr w:val="none" w:sz="0" w:space="0" w:color="auto" w:frame="1"/>
          <w:shd w:val="clear" w:color="auto" w:fill="FFFFFF"/>
        </w:rPr>
        <w:t>отдел СП КГБУ «МФЦ» в Минусинске расположен по адресу: г</w:t>
      </w:r>
      <w:proofErr w:type="gramStart"/>
      <w:r w:rsidRPr="00461E76">
        <w:rPr>
          <w:rStyle w:val="a3"/>
          <w:rFonts w:ascii="Times New Roman" w:hAnsi="Times New Roman"/>
          <w:color w:val="000000"/>
          <w:sz w:val="20"/>
          <w:szCs w:val="20"/>
          <w:bdr w:val="none" w:sz="0" w:space="0" w:color="auto" w:frame="1"/>
          <w:shd w:val="clear" w:color="auto" w:fill="FFFFFF"/>
        </w:rPr>
        <w:t>.М</w:t>
      </w:r>
      <w:proofErr w:type="gramEnd"/>
      <w:r w:rsidRPr="00461E76">
        <w:rPr>
          <w:rStyle w:val="a3"/>
          <w:rFonts w:ascii="Times New Roman" w:hAnsi="Times New Roman"/>
          <w:color w:val="000000"/>
          <w:sz w:val="20"/>
          <w:szCs w:val="20"/>
          <w:bdr w:val="none" w:sz="0" w:space="0" w:color="auto" w:frame="1"/>
          <w:shd w:val="clear" w:color="auto" w:fill="FFFFFF"/>
        </w:rPr>
        <w:t>инусинск,ул.Народная,д.62а)</w:t>
      </w:r>
      <w:r w:rsidRPr="00461E76">
        <w:rPr>
          <w:rFonts w:ascii="Times New Roman" w:eastAsia="Calibri" w:hAnsi="Times New Roman" w:cs="Times New Roman"/>
          <w:sz w:val="20"/>
          <w:szCs w:val="20"/>
          <w:lang w:eastAsia="en-US"/>
        </w:rPr>
        <w:t>.</w:t>
      </w:r>
    </w:p>
    <w:p w:rsidR="00CB718D" w:rsidRPr="002F1811" w:rsidRDefault="00CB718D" w:rsidP="00CB718D">
      <w:pPr>
        <w:spacing w:after="0"/>
        <w:jc w:val="both"/>
        <w:rPr>
          <w:rFonts w:ascii="Times New Roman" w:eastAsia="Calibri" w:hAnsi="Times New Roman" w:cs="Times New Roman"/>
          <w:sz w:val="20"/>
          <w:szCs w:val="20"/>
          <w:lang w:eastAsia="en-US"/>
        </w:rPr>
      </w:pPr>
      <w:r w:rsidRPr="002F1811">
        <w:rPr>
          <w:rFonts w:ascii="Times New Roman" w:eastAsia="Calibri" w:hAnsi="Times New Roman" w:cs="Times New Roman"/>
          <w:sz w:val="20"/>
          <w:szCs w:val="20"/>
          <w:lang w:eastAsia="en-US"/>
        </w:rPr>
        <w:lastRenderedPageBreak/>
        <w:t xml:space="preserve">        Общий срок предоставления справки 30 календарных дней, который может быть сокращен при получении  услуги через ЕПГУ или МФЦ.</w:t>
      </w:r>
    </w:p>
    <w:p w:rsidR="00CB718D" w:rsidRPr="002F1811" w:rsidRDefault="00CB718D" w:rsidP="00CB718D">
      <w:pPr>
        <w:spacing w:after="0"/>
        <w:jc w:val="both"/>
        <w:rPr>
          <w:rFonts w:ascii="Times New Roman" w:eastAsia="Calibri" w:hAnsi="Times New Roman" w:cs="Times New Roman"/>
          <w:sz w:val="20"/>
          <w:szCs w:val="20"/>
          <w:lang w:eastAsia="en-US"/>
        </w:rPr>
      </w:pPr>
      <w:r w:rsidRPr="002F1811">
        <w:rPr>
          <w:rFonts w:ascii="Times New Roman" w:eastAsia="Calibri" w:hAnsi="Times New Roman" w:cs="Times New Roman"/>
          <w:sz w:val="20"/>
          <w:szCs w:val="20"/>
          <w:lang w:eastAsia="en-US"/>
        </w:rPr>
        <w:t xml:space="preserve">Более подробную информацию о получении справки  можно получить на официальном сайте Главного управления МВД России по Красноярскому краю по ссылке </w:t>
      </w:r>
      <w:hyperlink r:id="rId5" w:history="1">
        <w:r w:rsidRPr="002F1811">
          <w:rPr>
            <w:rFonts w:ascii="Times New Roman" w:eastAsia="Calibri" w:hAnsi="Times New Roman" w:cs="Times New Roman"/>
            <w:color w:val="0000FF"/>
            <w:sz w:val="20"/>
            <w:szCs w:val="20"/>
            <w:u w:val="single"/>
            <w:lang w:eastAsia="en-US"/>
          </w:rPr>
          <w:t>https://24.мвд.рф/citizens/gos_uslugi/Po_linii_informacionnogo_centra/Informacija_o_porjadke_i_srokah_predosta</w:t>
        </w:r>
      </w:hyperlink>
      <w:r w:rsidRPr="002F1811">
        <w:rPr>
          <w:rFonts w:ascii="Times New Roman" w:eastAsia="Calibri" w:hAnsi="Times New Roman" w:cs="Times New Roman"/>
          <w:sz w:val="20"/>
          <w:szCs w:val="20"/>
          <w:lang w:eastAsia="en-US"/>
        </w:rPr>
        <w:t xml:space="preserve">     </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 xml:space="preserve">        Также подаются копии документов, указанных в пунктах 3 и 4.</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 xml:space="preserve">         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B718D" w:rsidRPr="002F1811" w:rsidRDefault="00CB718D" w:rsidP="00CB718D">
      <w:pPr>
        <w:spacing w:after="0"/>
        <w:ind w:right="-289"/>
        <w:jc w:val="both"/>
        <w:textAlignment w:val="baseline"/>
        <w:rPr>
          <w:rFonts w:ascii="Times New Roman" w:hAnsi="Times New Roman" w:cs="Times New Roman"/>
          <w:sz w:val="20"/>
          <w:szCs w:val="20"/>
        </w:rPr>
      </w:pPr>
      <w:r w:rsidRPr="002F1811">
        <w:rPr>
          <w:rFonts w:ascii="Times New Roman" w:hAnsi="Times New Roman" w:cs="Times New Roman"/>
          <w:sz w:val="20"/>
          <w:szCs w:val="20"/>
        </w:rPr>
        <w:t xml:space="preserve">       Кандидат не допускается к участию в конкурсе в случае:</w:t>
      </w:r>
    </w:p>
    <w:p w:rsidR="00CB718D" w:rsidRPr="002F1811" w:rsidRDefault="00CB718D" w:rsidP="00CB718D">
      <w:pPr>
        <w:spacing w:after="0"/>
        <w:ind w:firstLine="708"/>
        <w:jc w:val="both"/>
        <w:rPr>
          <w:rFonts w:ascii="Times New Roman" w:hAnsi="Times New Roman" w:cs="Times New Roman"/>
          <w:sz w:val="20"/>
          <w:szCs w:val="20"/>
        </w:rPr>
      </w:pPr>
      <w:r w:rsidRPr="002F1811">
        <w:rPr>
          <w:rFonts w:ascii="Times New Roman" w:hAnsi="Times New Roman" w:cs="Times New Roman"/>
          <w:sz w:val="20"/>
          <w:szCs w:val="20"/>
        </w:rPr>
        <w:t xml:space="preserve">а)   </w:t>
      </w:r>
      <w:proofErr w:type="spellStart"/>
      <w:r w:rsidRPr="002F1811">
        <w:rPr>
          <w:rFonts w:ascii="Times New Roman" w:hAnsi="Times New Roman" w:cs="Times New Roman"/>
          <w:sz w:val="20"/>
          <w:szCs w:val="20"/>
        </w:rPr>
        <w:t>недостижения</w:t>
      </w:r>
      <w:proofErr w:type="spellEnd"/>
      <w:r w:rsidRPr="002F1811">
        <w:rPr>
          <w:rFonts w:ascii="Times New Roman" w:hAnsi="Times New Roman" w:cs="Times New Roman"/>
          <w:sz w:val="20"/>
          <w:szCs w:val="20"/>
        </w:rPr>
        <w:t xml:space="preserve"> 21года на день проведения конкурса;</w:t>
      </w:r>
    </w:p>
    <w:p w:rsidR="00CB718D" w:rsidRPr="002F1811" w:rsidRDefault="00CB718D" w:rsidP="00CB718D">
      <w:pPr>
        <w:spacing w:after="0"/>
        <w:ind w:firstLine="708"/>
        <w:jc w:val="both"/>
        <w:rPr>
          <w:rFonts w:ascii="Times New Roman" w:hAnsi="Times New Roman" w:cs="Times New Roman"/>
          <w:sz w:val="20"/>
          <w:szCs w:val="20"/>
        </w:rPr>
      </w:pPr>
      <w:r w:rsidRPr="002F1811">
        <w:rPr>
          <w:rFonts w:ascii="Times New Roman" w:hAnsi="Times New Roman" w:cs="Times New Roman"/>
          <w:sz w:val="20"/>
          <w:szCs w:val="20"/>
        </w:rPr>
        <w:t>б) признания его судом недееспособным;</w:t>
      </w:r>
    </w:p>
    <w:p w:rsidR="00CB718D" w:rsidRPr="002F1811" w:rsidRDefault="00CB718D" w:rsidP="00CB718D">
      <w:pPr>
        <w:spacing w:after="0"/>
        <w:ind w:firstLine="708"/>
        <w:jc w:val="both"/>
        <w:rPr>
          <w:rFonts w:ascii="Times New Roman" w:hAnsi="Times New Roman" w:cs="Times New Roman"/>
          <w:sz w:val="20"/>
          <w:szCs w:val="20"/>
        </w:rPr>
      </w:pPr>
      <w:r w:rsidRPr="002F1811">
        <w:rPr>
          <w:rFonts w:ascii="Times New Roman" w:hAnsi="Times New Roman" w:cs="Times New Roman"/>
          <w:sz w:val="20"/>
          <w:szCs w:val="20"/>
        </w:rPr>
        <w:t xml:space="preserve">в) </w:t>
      </w:r>
      <w:proofErr w:type="gramStart"/>
      <w:r w:rsidRPr="002F1811">
        <w:rPr>
          <w:rFonts w:ascii="Times New Roman" w:hAnsi="Times New Roman" w:cs="Times New Roman"/>
          <w:sz w:val="20"/>
          <w:szCs w:val="20"/>
        </w:rPr>
        <w:t>содержащийся</w:t>
      </w:r>
      <w:proofErr w:type="gramEnd"/>
      <w:r w:rsidRPr="002F1811">
        <w:rPr>
          <w:rFonts w:ascii="Times New Roman" w:hAnsi="Times New Roman" w:cs="Times New Roman"/>
          <w:sz w:val="20"/>
          <w:szCs w:val="20"/>
        </w:rPr>
        <w:t xml:space="preserve"> в местах лишения свободы по приговору суда;</w:t>
      </w:r>
    </w:p>
    <w:p w:rsidR="00CB718D" w:rsidRPr="002F1811" w:rsidRDefault="00CB718D" w:rsidP="00CB718D">
      <w:pPr>
        <w:spacing w:after="0"/>
        <w:ind w:firstLine="708"/>
        <w:jc w:val="both"/>
        <w:rPr>
          <w:rFonts w:ascii="Times New Roman" w:hAnsi="Times New Roman" w:cs="Times New Roman"/>
          <w:sz w:val="20"/>
          <w:szCs w:val="20"/>
        </w:rPr>
      </w:pPr>
      <w:r w:rsidRPr="002F1811">
        <w:rPr>
          <w:rFonts w:ascii="Times New Roman" w:hAnsi="Times New Roman" w:cs="Times New Roman"/>
          <w:sz w:val="20"/>
          <w:szCs w:val="20"/>
        </w:rPr>
        <w:t>г)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CB718D" w:rsidRPr="002F1811" w:rsidRDefault="00CB718D" w:rsidP="00CB718D">
      <w:pPr>
        <w:spacing w:after="0"/>
        <w:ind w:firstLine="540"/>
        <w:jc w:val="both"/>
        <w:rPr>
          <w:rFonts w:ascii="Times New Roman" w:hAnsi="Times New Roman" w:cs="Times New Roman"/>
          <w:sz w:val="20"/>
          <w:szCs w:val="20"/>
        </w:rPr>
      </w:pPr>
      <w:proofErr w:type="spellStart"/>
      <w:r w:rsidRPr="002F1811">
        <w:rPr>
          <w:rFonts w:ascii="Times New Roman" w:hAnsi="Times New Roman" w:cs="Times New Roman"/>
          <w:sz w:val="20"/>
          <w:szCs w:val="20"/>
        </w:rPr>
        <w:t>д</w:t>
      </w:r>
      <w:proofErr w:type="spellEnd"/>
      <w:r w:rsidRPr="002F1811">
        <w:rPr>
          <w:rFonts w:ascii="Times New Roman" w:hAnsi="Times New Roman" w:cs="Times New Roman"/>
          <w:sz w:val="20"/>
          <w:szCs w:val="20"/>
        </w:rPr>
        <w:t>) осужденный к лишению свободы за совершение тяжких и (или) особо тяжких преступлений и имеющий на день голосования на выборах неснятую и непогашенную судимость за указанные преступления;</w:t>
      </w:r>
    </w:p>
    <w:p w:rsidR="00CB718D" w:rsidRPr="002F1811" w:rsidRDefault="00CB718D" w:rsidP="00CB718D">
      <w:pPr>
        <w:spacing w:after="0"/>
        <w:ind w:firstLine="540"/>
        <w:jc w:val="both"/>
        <w:rPr>
          <w:rFonts w:ascii="Times New Roman" w:hAnsi="Times New Roman" w:cs="Times New Roman"/>
          <w:sz w:val="20"/>
          <w:szCs w:val="20"/>
        </w:rPr>
      </w:pPr>
      <w:r w:rsidRPr="002F1811">
        <w:rPr>
          <w:rFonts w:ascii="Times New Roman" w:hAnsi="Times New Roman" w:cs="Times New Roman"/>
          <w:sz w:val="20"/>
          <w:szCs w:val="20"/>
        </w:rPr>
        <w:t>е)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B718D" w:rsidRPr="002F1811" w:rsidRDefault="00CB718D" w:rsidP="00CB718D">
      <w:pPr>
        <w:spacing w:after="0"/>
        <w:ind w:firstLine="540"/>
        <w:jc w:val="both"/>
        <w:rPr>
          <w:rFonts w:ascii="Times New Roman" w:hAnsi="Times New Roman" w:cs="Times New Roman"/>
          <w:sz w:val="20"/>
          <w:szCs w:val="20"/>
        </w:rPr>
      </w:pPr>
      <w:r w:rsidRPr="002F1811">
        <w:rPr>
          <w:rFonts w:ascii="Times New Roman" w:hAnsi="Times New Roman" w:cs="Times New Roman"/>
          <w:sz w:val="20"/>
          <w:szCs w:val="20"/>
        </w:rPr>
        <w:t>ж)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B718D" w:rsidRPr="002F1811" w:rsidRDefault="00CB718D" w:rsidP="00CB718D">
      <w:pPr>
        <w:spacing w:after="0"/>
        <w:ind w:firstLine="540"/>
        <w:jc w:val="both"/>
        <w:rPr>
          <w:rFonts w:ascii="Times New Roman" w:hAnsi="Times New Roman" w:cs="Times New Roman"/>
          <w:sz w:val="20"/>
          <w:szCs w:val="20"/>
        </w:rPr>
      </w:pPr>
      <w:proofErr w:type="spellStart"/>
      <w:r w:rsidRPr="002F1811">
        <w:rPr>
          <w:rFonts w:ascii="Times New Roman" w:hAnsi="Times New Roman" w:cs="Times New Roman"/>
          <w:sz w:val="20"/>
          <w:szCs w:val="20"/>
        </w:rPr>
        <w:t>з</w:t>
      </w:r>
      <w:proofErr w:type="spellEnd"/>
      <w:r w:rsidRPr="002F1811">
        <w:rPr>
          <w:rFonts w:ascii="Times New Roman" w:hAnsi="Times New Roman" w:cs="Times New Roman"/>
          <w:sz w:val="20"/>
          <w:szCs w:val="20"/>
        </w:rPr>
        <w:t xml:space="preserve">) осужденный за совершение преступлений экстремистской направленности, предусмотренных Уголовным </w:t>
      </w:r>
      <w:hyperlink r:id="rId6" w:history="1">
        <w:r w:rsidRPr="002F1811">
          <w:rPr>
            <w:rFonts w:ascii="Times New Roman" w:hAnsi="Times New Roman" w:cs="Times New Roman"/>
            <w:sz w:val="20"/>
            <w:szCs w:val="20"/>
          </w:rPr>
          <w:t>кодексом</w:t>
        </w:r>
      </w:hyperlink>
      <w:r w:rsidRPr="002F1811">
        <w:rPr>
          <w:rFonts w:ascii="Times New Roman" w:hAnsi="Times New Roman" w:cs="Times New Roman"/>
          <w:sz w:val="20"/>
          <w:szCs w:val="20"/>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5" w:history="1">
        <w:r w:rsidRPr="002F1811">
          <w:rPr>
            <w:rFonts w:ascii="Times New Roman" w:hAnsi="Times New Roman" w:cs="Times New Roman"/>
            <w:sz w:val="20"/>
            <w:szCs w:val="20"/>
          </w:rPr>
          <w:t>подпунктов "е"</w:t>
        </w:r>
      </w:hyperlink>
      <w:r w:rsidRPr="002F1811">
        <w:rPr>
          <w:rFonts w:ascii="Times New Roman" w:hAnsi="Times New Roman" w:cs="Times New Roman"/>
          <w:sz w:val="20"/>
          <w:szCs w:val="20"/>
        </w:rPr>
        <w:t xml:space="preserve">и </w:t>
      </w:r>
      <w:hyperlink w:anchor="Par7" w:history="1">
        <w:r w:rsidRPr="002F1811">
          <w:rPr>
            <w:rFonts w:ascii="Times New Roman" w:hAnsi="Times New Roman" w:cs="Times New Roman"/>
            <w:sz w:val="20"/>
            <w:szCs w:val="20"/>
          </w:rPr>
          <w:t>"ж"</w:t>
        </w:r>
      </w:hyperlink>
      <w:r w:rsidRPr="002F1811">
        <w:rPr>
          <w:rFonts w:ascii="Times New Roman" w:hAnsi="Times New Roman" w:cs="Times New Roman"/>
          <w:sz w:val="20"/>
          <w:szCs w:val="20"/>
        </w:rPr>
        <w:t xml:space="preserve"> настоящего пункта;</w:t>
      </w:r>
    </w:p>
    <w:p w:rsidR="00CB718D" w:rsidRPr="002F1811" w:rsidRDefault="00CB718D" w:rsidP="00CB718D">
      <w:pPr>
        <w:spacing w:after="0"/>
        <w:ind w:firstLine="540"/>
        <w:jc w:val="both"/>
        <w:rPr>
          <w:rFonts w:ascii="Times New Roman" w:hAnsi="Times New Roman" w:cs="Times New Roman"/>
          <w:sz w:val="20"/>
          <w:szCs w:val="20"/>
        </w:rPr>
      </w:pPr>
      <w:r w:rsidRPr="002F1811">
        <w:rPr>
          <w:rFonts w:ascii="Times New Roman" w:hAnsi="Times New Roman" w:cs="Times New Roman"/>
          <w:sz w:val="20"/>
          <w:szCs w:val="20"/>
        </w:rPr>
        <w:t xml:space="preserve">и) </w:t>
      </w:r>
      <w:proofErr w:type="gramStart"/>
      <w:r w:rsidRPr="002F1811">
        <w:rPr>
          <w:rFonts w:ascii="Times New Roman" w:hAnsi="Times New Roman" w:cs="Times New Roman"/>
          <w:sz w:val="20"/>
          <w:szCs w:val="20"/>
        </w:rPr>
        <w:t>подвергнутый</w:t>
      </w:r>
      <w:proofErr w:type="gramEnd"/>
      <w:r w:rsidRPr="002F1811">
        <w:rPr>
          <w:rFonts w:ascii="Times New Roman" w:hAnsi="Times New Roman" w:cs="Times New Roman"/>
          <w:sz w:val="20"/>
          <w:szCs w:val="20"/>
        </w:rPr>
        <w:t xml:space="preserve"> административному наказанию за совершение административных правонарушений, предусмотренных </w:t>
      </w:r>
      <w:hyperlink r:id="rId7" w:history="1">
        <w:r w:rsidRPr="002F1811">
          <w:rPr>
            <w:rFonts w:ascii="Times New Roman" w:hAnsi="Times New Roman" w:cs="Times New Roman"/>
            <w:sz w:val="20"/>
            <w:szCs w:val="20"/>
          </w:rPr>
          <w:t>статьями 20.3</w:t>
        </w:r>
      </w:hyperlink>
      <w:r w:rsidRPr="002F1811">
        <w:rPr>
          <w:rFonts w:ascii="Times New Roman" w:hAnsi="Times New Roman" w:cs="Times New Roman"/>
          <w:sz w:val="20"/>
          <w:szCs w:val="20"/>
        </w:rPr>
        <w:t xml:space="preserve"> и </w:t>
      </w:r>
      <w:hyperlink r:id="rId8" w:history="1">
        <w:r w:rsidRPr="002F1811">
          <w:rPr>
            <w:rFonts w:ascii="Times New Roman" w:hAnsi="Times New Roman" w:cs="Times New Roman"/>
            <w:sz w:val="20"/>
            <w:szCs w:val="20"/>
          </w:rPr>
          <w:t>20.29</w:t>
        </w:r>
      </w:hyperlink>
      <w:r w:rsidRPr="002F1811">
        <w:rPr>
          <w:rFonts w:ascii="Times New Roman" w:hAnsi="Times New Roman" w:cs="Times New Roman"/>
          <w:sz w:val="20"/>
          <w:szCs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CB718D" w:rsidRPr="002F1811" w:rsidRDefault="00CB718D" w:rsidP="00CB718D">
      <w:pPr>
        <w:spacing w:after="0"/>
        <w:ind w:firstLine="540"/>
        <w:jc w:val="both"/>
        <w:rPr>
          <w:rFonts w:ascii="Times New Roman" w:hAnsi="Times New Roman" w:cs="Times New Roman"/>
          <w:sz w:val="20"/>
          <w:szCs w:val="20"/>
        </w:rPr>
      </w:pPr>
      <w:r w:rsidRPr="002F1811">
        <w:rPr>
          <w:rFonts w:ascii="Times New Roman" w:hAnsi="Times New Roman" w:cs="Times New Roman"/>
          <w:sz w:val="20"/>
          <w:szCs w:val="20"/>
        </w:rPr>
        <w:t xml:space="preserve">к) в </w:t>
      </w:r>
      <w:proofErr w:type="gramStart"/>
      <w:r w:rsidRPr="002F1811">
        <w:rPr>
          <w:rFonts w:ascii="Times New Roman" w:hAnsi="Times New Roman" w:cs="Times New Roman"/>
          <w:sz w:val="20"/>
          <w:szCs w:val="20"/>
        </w:rPr>
        <w:t>отношении</w:t>
      </w:r>
      <w:proofErr w:type="gramEnd"/>
      <w:r w:rsidRPr="002F1811">
        <w:rPr>
          <w:rFonts w:ascii="Times New Roman" w:hAnsi="Times New Roman" w:cs="Times New Roman"/>
          <w:sz w:val="20"/>
          <w:szCs w:val="20"/>
        </w:rPr>
        <w:t xml:space="preserve"> которого вступившим в силу решением суда установлен факт нарушения ограничений, предусмотренных </w:t>
      </w:r>
      <w:hyperlink r:id="rId9" w:history="1">
        <w:r w:rsidRPr="002F1811">
          <w:rPr>
            <w:rFonts w:ascii="Times New Roman" w:hAnsi="Times New Roman" w:cs="Times New Roman"/>
            <w:sz w:val="20"/>
            <w:szCs w:val="20"/>
          </w:rPr>
          <w:t>пунктом 1 статьи 56</w:t>
        </w:r>
      </w:hyperlink>
      <w:r w:rsidRPr="002F1811">
        <w:rPr>
          <w:rFonts w:ascii="Times New Roman" w:hAnsi="Times New Roman" w:cs="Times New Roman"/>
          <w:sz w:val="20"/>
          <w:szCs w:val="20"/>
        </w:rPr>
        <w:t xml:space="preserve">  Федерального закона № 67-ФЗ от 12.06.2002  «Об основных гарантиях избирательных прав и права на участие в референдуме граждан Российской Федерации (далее – Федеральный закон № 67 –ФЗ), либо совершения действий, предусмотренных </w:t>
      </w:r>
      <w:hyperlink r:id="rId10" w:history="1">
        <w:r w:rsidRPr="002F1811">
          <w:rPr>
            <w:rFonts w:ascii="Times New Roman" w:hAnsi="Times New Roman" w:cs="Times New Roman"/>
            <w:sz w:val="20"/>
            <w:szCs w:val="20"/>
          </w:rPr>
          <w:t>подпунктом "ж" пункта 7</w:t>
        </w:r>
      </w:hyperlink>
      <w:r w:rsidRPr="002F1811">
        <w:rPr>
          <w:rFonts w:ascii="Times New Roman" w:hAnsi="Times New Roman" w:cs="Times New Roman"/>
          <w:sz w:val="20"/>
          <w:szCs w:val="20"/>
        </w:rPr>
        <w:t xml:space="preserve"> и </w:t>
      </w:r>
      <w:hyperlink r:id="rId11" w:history="1">
        <w:r w:rsidRPr="002F1811">
          <w:rPr>
            <w:rFonts w:ascii="Times New Roman" w:hAnsi="Times New Roman" w:cs="Times New Roman"/>
            <w:sz w:val="20"/>
            <w:szCs w:val="20"/>
          </w:rPr>
          <w:t>подпунктом "ж" пункта 8 статьи 76</w:t>
        </w:r>
      </w:hyperlink>
      <w:r w:rsidRPr="002F1811">
        <w:rPr>
          <w:rFonts w:ascii="Times New Roman" w:hAnsi="Times New Roman" w:cs="Times New Roman"/>
          <w:sz w:val="20"/>
          <w:szCs w:val="20"/>
        </w:rPr>
        <w:t xml:space="preserve">  Федерального закона № 67–ФЗ, если указанные </w:t>
      </w:r>
      <w:proofErr w:type="gramStart"/>
      <w:r w:rsidRPr="002F1811">
        <w:rPr>
          <w:rFonts w:ascii="Times New Roman" w:hAnsi="Times New Roman" w:cs="Times New Roman"/>
          <w:sz w:val="20"/>
          <w:szCs w:val="20"/>
        </w:rPr>
        <w:t>нарушения</w:t>
      </w:r>
      <w:proofErr w:type="gramEnd"/>
      <w:r w:rsidRPr="002F1811">
        <w:rPr>
          <w:rFonts w:ascii="Times New Roman" w:hAnsi="Times New Roman" w:cs="Times New Roman"/>
          <w:sz w:val="20"/>
          <w:szCs w:val="20"/>
        </w:rPr>
        <w:t xml:space="preserve">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CB718D" w:rsidRPr="002F1811" w:rsidRDefault="00CB718D" w:rsidP="00CB718D">
      <w:pPr>
        <w:spacing w:after="0"/>
        <w:ind w:firstLine="708"/>
        <w:jc w:val="both"/>
        <w:rPr>
          <w:rFonts w:ascii="Times New Roman" w:hAnsi="Times New Roman" w:cs="Times New Roman"/>
          <w:sz w:val="20"/>
          <w:szCs w:val="20"/>
        </w:rPr>
      </w:pPr>
      <w:r w:rsidRPr="002F1811">
        <w:rPr>
          <w:rFonts w:ascii="Times New Roman" w:hAnsi="Times New Roman" w:cs="Times New Roman"/>
          <w:sz w:val="20"/>
          <w:szCs w:val="20"/>
        </w:rPr>
        <w:t>л)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ab/>
        <w:t>м)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 xml:space="preserve">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w:t>
      </w:r>
      <w:proofErr w:type="spellStart"/>
      <w:r w:rsidRPr="002F1811">
        <w:rPr>
          <w:rFonts w:ascii="Times New Roman" w:hAnsi="Times New Roman" w:cs="Times New Roman"/>
          <w:sz w:val="20"/>
          <w:szCs w:val="20"/>
        </w:rPr>
        <w:t>Маломинусинский</w:t>
      </w:r>
      <w:proofErr w:type="spellEnd"/>
      <w:r w:rsidRPr="002F1811">
        <w:rPr>
          <w:rFonts w:ascii="Times New Roman" w:hAnsi="Times New Roman" w:cs="Times New Roman"/>
          <w:sz w:val="20"/>
          <w:szCs w:val="20"/>
        </w:rPr>
        <w:t xml:space="preserve"> сельсовет (далее - Программа).</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 xml:space="preserve">        Программа обязательно должна содержать:</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 xml:space="preserve">        1) оценку текущего социально-экономического состояния муниципального образования;</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 xml:space="preserve">        2) описание основных социально-экономических проблем муниципального образования; </w:t>
      </w:r>
    </w:p>
    <w:p w:rsidR="00CB718D" w:rsidRPr="002F1811" w:rsidRDefault="00CB718D" w:rsidP="00CB718D">
      <w:pPr>
        <w:spacing w:after="0"/>
        <w:ind w:right="-289"/>
        <w:jc w:val="both"/>
        <w:rPr>
          <w:rFonts w:ascii="Times New Roman" w:hAnsi="Times New Roman" w:cs="Times New Roman"/>
          <w:i/>
          <w:sz w:val="20"/>
          <w:szCs w:val="20"/>
          <w:u w:val="single"/>
        </w:rPr>
      </w:pPr>
      <w:r w:rsidRPr="002F1811">
        <w:rPr>
          <w:rFonts w:ascii="Times New Roman" w:hAnsi="Times New Roman" w:cs="Times New Roman"/>
          <w:sz w:val="20"/>
          <w:szCs w:val="20"/>
        </w:rPr>
        <w:t xml:space="preserve">        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proofErr w:type="spellStart"/>
      <w:r w:rsidRPr="002F1811">
        <w:rPr>
          <w:rFonts w:ascii="Times New Roman" w:hAnsi="Times New Roman" w:cs="Times New Roman"/>
          <w:sz w:val="20"/>
          <w:szCs w:val="20"/>
        </w:rPr>
        <w:t>Маломинусинский</w:t>
      </w:r>
      <w:proofErr w:type="spellEnd"/>
      <w:r w:rsidRPr="002F1811">
        <w:rPr>
          <w:rFonts w:ascii="Times New Roman" w:hAnsi="Times New Roman" w:cs="Times New Roman"/>
          <w:sz w:val="20"/>
          <w:szCs w:val="20"/>
        </w:rPr>
        <w:t xml:space="preserve"> сельсовет;</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lastRenderedPageBreak/>
        <w:t xml:space="preserve">        4) предполагаемую структуру   администрации </w:t>
      </w:r>
      <w:proofErr w:type="spellStart"/>
      <w:r w:rsidRPr="002F1811">
        <w:rPr>
          <w:rFonts w:ascii="Times New Roman" w:hAnsi="Times New Roman" w:cs="Times New Roman"/>
          <w:sz w:val="20"/>
          <w:szCs w:val="20"/>
        </w:rPr>
        <w:t>Маломинусинского</w:t>
      </w:r>
      <w:proofErr w:type="spellEnd"/>
      <w:r w:rsidRPr="002F1811">
        <w:rPr>
          <w:rFonts w:ascii="Times New Roman" w:hAnsi="Times New Roman" w:cs="Times New Roman"/>
          <w:sz w:val="20"/>
          <w:szCs w:val="20"/>
        </w:rPr>
        <w:t xml:space="preserve"> сельсовета;</w:t>
      </w:r>
    </w:p>
    <w:p w:rsidR="00CB718D" w:rsidRPr="002F1811" w:rsidRDefault="00CB718D" w:rsidP="00CB718D">
      <w:pPr>
        <w:spacing w:after="0"/>
        <w:ind w:right="-289"/>
        <w:jc w:val="both"/>
        <w:rPr>
          <w:rFonts w:ascii="Times New Roman" w:hAnsi="Times New Roman" w:cs="Times New Roman"/>
          <w:sz w:val="20"/>
          <w:szCs w:val="20"/>
        </w:rPr>
      </w:pPr>
      <w:r w:rsidRPr="002F1811">
        <w:rPr>
          <w:rFonts w:ascii="Times New Roman" w:hAnsi="Times New Roman" w:cs="Times New Roman"/>
          <w:sz w:val="20"/>
          <w:szCs w:val="20"/>
        </w:rPr>
        <w:t xml:space="preserve">        5) предполагаемые сроки реализации Программы.</w:t>
      </w:r>
    </w:p>
    <w:p w:rsidR="00CB718D" w:rsidRPr="002F1811" w:rsidRDefault="00CB718D" w:rsidP="00CB718D">
      <w:pPr>
        <w:spacing w:after="0"/>
        <w:ind w:right="-289"/>
        <w:jc w:val="both"/>
        <w:rPr>
          <w:rFonts w:ascii="Times New Roman" w:hAnsi="Times New Roman" w:cs="Times New Roman"/>
          <w:i/>
          <w:sz w:val="20"/>
          <w:szCs w:val="20"/>
          <w:u w:val="single"/>
        </w:rPr>
      </w:pPr>
      <w:r w:rsidRPr="002F1811">
        <w:rPr>
          <w:rFonts w:ascii="Times New Roman" w:hAnsi="Times New Roman" w:cs="Times New Roman"/>
          <w:sz w:val="20"/>
          <w:szCs w:val="20"/>
        </w:rPr>
        <w:t xml:space="preserve">        Программа подписывается кандидатом и представляется Комиссии в день проведения конкурса.</w:t>
      </w:r>
    </w:p>
    <w:p w:rsidR="00CB718D" w:rsidRPr="002F1811" w:rsidRDefault="00CB718D" w:rsidP="00CB718D">
      <w:pPr>
        <w:spacing w:after="0"/>
        <w:ind w:right="-289"/>
        <w:jc w:val="both"/>
        <w:outlineLvl w:val="1"/>
        <w:rPr>
          <w:rFonts w:ascii="Times New Roman" w:hAnsi="Times New Roman" w:cs="Times New Roman"/>
          <w:i/>
          <w:sz w:val="20"/>
          <w:szCs w:val="20"/>
        </w:rPr>
      </w:pPr>
      <w:r w:rsidRPr="002F1811">
        <w:rPr>
          <w:rFonts w:ascii="Times New Roman" w:hAnsi="Times New Roman" w:cs="Times New Roman"/>
          <w:sz w:val="20"/>
          <w:szCs w:val="20"/>
        </w:rPr>
        <w:t xml:space="preserve">        Иные условия проведения конкурса, а также порядок проведения конкурса, формы необходимых для участия в конкурсе документов утверждены решением </w:t>
      </w:r>
      <w:proofErr w:type="spellStart"/>
      <w:r w:rsidRPr="002F1811">
        <w:rPr>
          <w:rFonts w:ascii="Times New Roman" w:hAnsi="Times New Roman" w:cs="Times New Roman"/>
          <w:sz w:val="20"/>
          <w:szCs w:val="20"/>
        </w:rPr>
        <w:t>Маломинусинского</w:t>
      </w:r>
      <w:proofErr w:type="spellEnd"/>
      <w:r w:rsidRPr="002F1811">
        <w:rPr>
          <w:rFonts w:ascii="Times New Roman" w:hAnsi="Times New Roman" w:cs="Times New Roman"/>
          <w:sz w:val="20"/>
          <w:szCs w:val="20"/>
        </w:rPr>
        <w:t xml:space="preserve"> сельского Совета депутатов от 23.06.2020.  №135-рс «Об утверждении Положения о порядке проведения конкурса по отбору кандидатур на должность Главы </w:t>
      </w:r>
      <w:proofErr w:type="spellStart"/>
      <w:r w:rsidRPr="002F1811">
        <w:rPr>
          <w:rFonts w:ascii="Times New Roman" w:hAnsi="Times New Roman" w:cs="Times New Roman"/>
          <w:sz w:val="20"/>
          <w:szCs w:val="20"/>
        </w:rPr>
        <w:t>Маломинусинского</w:t>
      </w:r>
      <w:proofErr w:type="spellEnd"/>
      <w:r w:rsidRPr="002F1811">
        <w:rPr>
          <w:rFonts w:ascii="Times New Roman" w:hAnsi="Times New Roman" w:cs="Times New Roman"/>
          <w:sz w:val="20"/>
          <w:szCs w:val="20"/>
        </w:rPr>
        <w:t xml:space="preserve"> сельсовета» </w:t>
      </w:r>
    </w:p>
    <w:p w:rsidR="00CB718D" w:rsidRPr="002F1811" w:rsidRDefault="00CB718D" w:rsidP="00CB718D">
      <w:pPr>
        <w:spacing w:after="0"/>
        <w:jc w:val="both"/>
        <w:rPr>
          <w:rFonts w:ascii="Times New Roman" w:hAnsi="Times New Roman" w:cs="Times New Roman"/>
          <w:color w:val="000000"/>
          <w:sz w:val="20"/>
          <w:szCs w:val="20"/>
        </w:rPr>
      </w:pPr>
      <w:r w:rsidRPr="002F1811">
        <w:rPr>
          <w:rFonts w:ascii="Times New Roman" w:hAnsi="Times New Roman" w:cs="Times New Roman"/>
          <w:sz w:val="20"/>
          <w:szCs w:val="20"/>
        </w:rPr>
        <w:t>Телефон для справок: 8 (39132) 78-3-42; лицо, ответственное за прием документов:</w:t>
      </w:r>
      <w:r w:rsidRPr="002F1811">
        <w:rPr>
          <w:rFonts w:ascii="Times New Roman" w:hAnsi="Times New Roman" w:cs="Times New Roman"/>
          <w:color w:val="000000"/>
          <w:sz w:val="20"/>
          <w:szCs w:val="20"/>
        </w:rPr>
        <w:t xml:space="preserve"> </w:t>
      </w:r>
      <w:proofErr w:type="spellStart"/>
      <w:r w:rsidRPr="002F1811">
        <w:rPr>
          <w:rFonts w:ascii="Times New Roman" w:hAnsi="Times New Roman" w:cs="Times New Roman"/>
          <w:color w:val="000000"/>
          <w:sz w:val="20"/>
          <w:szCs w:val="20"/>
        </w:rPr>
        <w:t>Бейсова</w:t>
      </w:r>
      <w:proofErr w:type="spellEnd"/>
      <w:r w:rsidRPr="002F1811">
        <w:rPr>
          <w:rFonts w:ascii="Times New Roman" w:hAnsi="Times New Roman" w:cs="Times New Roman"/>
          <w:color w:val="000000"/>
          <w:sz w:val="20"/>
          <w:szCs w:val="20"/>
        </w:rPr>
        <w:t xml:space="preserve"> Антонина Петровна.</w:t>
      </w:r>
    </w:p>
    <w:p w:rsidR="00DB4239" w:rsidRDefault="00DB4239"/>
    <w:sectPr w:rsidR="00DB4239" w:rsidSect="00AB4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B718D"/>
    <w:rsid w:val="00461E76"/>
    <w:rsid w:val="00AB4E37"/>
    <w:rsid w:val="00CB718D"/>
    <w:rsid w:val="00DB4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link w:val="HTML0"/>
    <w:rsid w:val="00CB718D"/>
    <w:rPr>
      <w:rFonts w:ascii="Courier New" w:eastAsia="Times New Roman" w:hAnsi="Courier New" w:cs="Courier New"/>
      <w:sz w:val="20"/>
      <w:szCs w:val="20"/>
    </w:rPr>
  </w:style>
  <w:style w:type="paragraph" w:styleId="HTML0">
    <w:name w:val="HTML Preformatted"/>
    <w:basedOn w:val="a"/>
    <w:link w:val="HTML"/>
    <w:unhideWhenUsed/>
    <w:rsid w:val="00CB7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CB718D"/>
    <w:rPr>
      <w:rFonts w:ascii="Consolas" w:hAnsi="Consolas"/>
      <w:sz w:val="20"/>
      <w:szCs w:val="20"/>
    </w:rPr>
  </w:style>
  <w:style w:type="character" w:styleId="a3">
    <w:name w:val="Strong"/>
    <w:uiPriority w:val="22"/>
    <w:qFormat/>
    <w:rsid w:val="00CB718D"/>
    <w:rPr>
      <w:rFonts w:cs="Times New Roman"/>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BFADFE8F8F3EA4BB140EC7A1C2621FAD267C9055A1AAAD9412F418792A074966DE575B92EC82EG3p7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E0BFADFE8F8F3EA4BB140EC7A1C2621FAD267C9055A1AAAD9412F418792A074966DE575B92BCE28G3pF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0BFADFE8F8F3EA4BB140EC7A1C2621FAD267C905581AAAD9412F418792A074966DE575B92BC128G3p4C" TargetMode="External"/><Relationship Id="rId11" Type="http://schemas.openxmlformats.org/officeDocument/2006/relationships/hyperlink" Target="consultantplus://offline/ref=6E0BFADFE8F8F3EA4BB140EC7A1C2621FAD267C6035F1AAAD9412F418792A074966DE575B928CB29G3pFC" TargetMode="External"/><Relationship Id="rId5" Type="http://schemas.openxmlformats.org/officeDocument/2006/relationships/hyperlink" Target="https://24.&#1084;&#1074;&#1076;.&#1088;&#1092;/citizens/gos_uslugi/Po_linii_informacionnogo_centra/Informacija_o_porjadke_i_srokah_predosta" TargetMode="External"/><Relationship Id="rId10" Type="http://schemas.openxmlformats.org/officeDocument/2006/relationships/hyperlink" Target="consultantplus://offline/ref=6E0BFADFE8F8F3EA4BB140EC7A1C2621FAD267C6035F1AAAD9412F418792A074966DE575B928CB28G3pEC" TargetMode="External"/><Relationship Id="rId4" Type="http://schemas.openxmlformats.org/officeDocument/2006/relationships/hyperlink" Target="http://www.gosuslugi.ru" TargetMode="External"/><Relationship Id="rId9" Type="http://schemas.openxmlformats.org/officeDocument/2006/relationships/hyperlink" Target="consultantplus://offline/ref=6E0BFADFE8F8F3EA4BB140EC7A1C2621FAD267C6035F1AAAD9412F418792A074966DE575B92BC121G3p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1502</Words>
  <Characters>8566</Characters>
  <Application>Microsoft Office Word</Application>
  <DocSecurity>0</DocSecurity>
  <Lines>71</Lines>
  <Paragraphs>20</Paragraphs>
  <ScaleCrop>false</ScaleCrop>
  <Company>Microsoft</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2020-06-29T02:53:00Z</dcterms:created>
  <dcterms:modified xsi:type="dcterms:W3CDTF">2020-06-29T02:54:00Z</dcterms:modified>
</cp:coreProperties>
</file>